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56" w:rsidRPr="00D5555D" w:rsidRDefault="00963056" w:rsidP="0048416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D5555D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Консультация для </w:t>
      </w:r>
      <w:r w:rsidR="00484168" w:rsidRPr="00D5555D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родителей и </w:t>
      </w:r>
      <w:r w:rsidRPr="00D5555D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педагогов на тему: </w:t>
      </w:r>
    </w:p>
    <w:p w:rsidR="00963056" w:rsidRPr="001D7914" w:rsidRDefault="00963056" w:rsidP="0048416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D5555D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«Дидактические игры на развитие творческого мышления»</w:t>
      </w:r>
    </w:p>
    <w:p w:rsidR="00D91BC3" w:rsidRPr="001D7914" w:rsidRDefault="00963056" w:rsidP="001D7914">
      <w:pPr>
        <w:spacing w:before="240"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555D">
        <w:rPr>
          <w:rFonts w:ascii="Times New Roman" w:hAnsi="Times New Roman" w:cs="Times New Roman"/>
          <w:b/>
          <w:color w:val="C00000"/>
          <w:sz w:val="28"/>
          <w:szCs w:val="28"/>
        </w:rPr>
        <w:t>«Угадай, что получится?»</w:t>
      </w:r>
    </w:p>
    <w:p w:rsidR="00963056" w:rsidRDefault="00963056" w:rsidP="004D1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56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</w:t>
      </w:r>
      <w:r w:rsidR="004D1660">
        <w:rPr>
          <w:rFonts w:ascii="Times New Roman" w:hAnsi="Times New Roman" w:cs="Times New Roman"/>
          <w:sz w:val="28"/>
          <w:szCs w:val="28"/>
        </w:rPr>
        <w:t xml:space="preserve">ое мышление детей; учить видеть </w:t>
      </w:r>
      <w:r>
        <w:rPr>
          <w:rFonts w:ascii="Times New Roman" w:hAnsi="Times New Roman" w:cs="Times New Roman"/>
          <w:sz w:val="28"/>
          <w:szCs w:val="28"/>
        </w:rPr>
        <w:t>«необычное в обычном»; находить творческое решение проблемных заданий; активизировать и обогащать словарь.</w:t>
      </w:r>
    </w:p>
    <w:p w:rsidR="00D91BC3" w:rsidRDefault="00963056" w:rsidP="001D7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05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лист бумаги и карандаши для каждого игрока.</w:t>
      </w:r>
    </w:p>
    <w:p w:rsidR="00963056" w:rsidRDefault="00963056" w:rsidP="001D791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963056" w:rsidRDefault="00484168" w:rsidP="004D16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68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056">
        <w:rPr>
          <w:rFonts w:ascii="Times New Roman" w:hAnsi="Times New Roman" w:cs="Times New Roman"/>
          <w:sz w:val="28"/>
          <w:szCs w:val="28"/>
        </w:rPr>
        <w:t>Первый и</w:t>
      </w:r>
      <w:r w:rsidR="004D1660">
        <w:rPr>
          <w:rFonts w:ascii="Times New Roman" w:hAnsi="Times New Roman" w:cs="Times New Roman"/>
          <w:sz w:val="28"/>
          <w:szCs w:val="28"/>
        </w:rPr>
        <w:t>грок начинает создавать какой-</w:t>
      </w:r>
      <w:r w:rsidR="00963056">
        <w:rPr>
          <w:rFonts w:ascii="Times New Roman" w:hAnsi="Times New Roman" w:cs="Times New Roman"/>
          <w:sz w:val="28"/>
          <w:szCs w:val="28"/>
        </w:rPr>
        <w:t>нибудь рисунок, следующий высказывает предположение, что это может быть, и дорисовывает еще одну линию</w:t>
      </w:r>
      <w:r w:rsidR="006C516F">
        <w:rPr>
          <w:rFonts w:ascii="Times New Roman" w:hAnsi="Times New Roman" w:cs="Times New Roman"/>
          <w:sz w:val="28"/>
          <w:szCs w:val="28"/>
        </w:rPr>
        <w:t xml:space="preserve">. Следующий </w:t>
      </w:r>
      <w:r w:rsidR="004D1660">
        <w:rPr>
          <w:rFonts w:ascii="Times New Roman" w:hAnsi="Times New Roman" w:cs="Times New Roman"/>
          <w:sz w:val="28"/>
          <w:szCs w:val="28"/>
        </w:rPr>
        <w:t xml:space="preserve"> придумывает уже что-</w:t>
      </w:r>
      <w:r w:rsidR="00437C80">
        <w:rPr>
          <w:rFonts w:ascii="Times New Roman" w:hAnsi="Times New Roman" w:cs="Times New Roman"/>
          <w:sz w:val="28"/>
          <w:szCs w:val="28"/>
        </w:rPr>
        <w:t>нибудь новое и дорисовывает изображение в соответствии со своим замыслом.</w:t>
      </w:r>
    </w:p>
    <w:p w:rsidR="00484168" w:rsidRDefault="00437C80" w:rsidP="00300A8E">
      <w:pPr>
        <w:pStyle w:val="11"/>
      </w:pPr>
      <w:r>
        <w:t>Каждый участник игры может провести только одну линию. Игра прод</w:t>
      </w:r>
      <w:r w:rsidR="004D1660">
        <w:t>олжается до тех пор, пока кто-</w:t>
      </w:r>
      <w:r>
        <w:t xml:space="preserve">нибудь из детей уже </w:t>
      </w:r>
      <w:r w:rsidR="00300A8E">
        <w:t>не сможет изменить рисунок по-</w:t>
      </w:r>
      <w:r>
        <w:t xml:space="preserve">своему. </w:t>
      </w:r>
    </w:p>
    <w:p w:rsidR="00437C80" w:rsidRDefault="00437C80" w:rsidP="001D79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кто внес последние изменения.</w:t>
      </w:r>
    </w:p>
    <w:p w:rsidR="00300A8E" w:rsidRPr="001D7914" w:rsidRDefault="00437C80" w:rsidP="001D7914">
      <w:pPr>
        <w:spacing w:before="240"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D1660">
        <w:rPr>
          <w:rFonts w:ascii="Times New Roman" w:hAnsi="Times New Roman" w:cs="Times New Roman"/>
          <w:b/>
          <w:color w:val="C00000"/>
          <w:sz w:val="28"/>
          <w:szCs w:val="28"/>
        </w:rPr>
        <w:t>«Цветные дома»</w:t>
      </w:r>
    </w:p>
    <w:p w:rsidR="00437C80" w:rsidRDefault="00437C80" w:rsidP="00300A8E">
      <w:pPr>
        <w:pStyle w:val="11"/>
      </w:pPr>
      <w:r w:rsidRPr="00963056">
        <w:rPr>
          <w:b/>
          <w:i/>
        </w:rPr>
        <w:t>Задачи</w:t>
      </w:r>
      <w:r>
        <w:rPr>
          <w:b/>
          <w:i/>
        </w:rPr>
        <w:t xml:space="preserve">: </w:t>
      </w:r>
      <w:r w:rsidRPr="00437C80">
        <w:t>закреплять в речи названия цветов</w:t>
      </w:r>
      <w:r>
        <w:t>; учить детей подбирать предметы по заданным условиям и по своему замыслу; находить выход из проблемной ситуации.</w:t>
      </w:r>
    </w:p>
    <w:p w:rsidR="00D91BC3" w:rsidRDefault="00437C80" w:rsidP="001D7914">
      <w:pPr>
        <w:pStyle w:val="11"/>
      </w:pPr>
      <w:r w:rsidRPr="00963056">
        <w:rPr>
          <w:b/>
          <w:i/>
        </w:rPr>
        <w:t>Оборудование:</w:t>
      </w:r>
      <w:r>
        <w:rPr>
          <w:b/>
        </w:rPr>
        <w:t xml:space="preserve"> </w:t>
      </w:r>
      <w:r>
        <w:t>стулья, одежда, игрушки, предметы быта.</w:t>
      </w:r>
    </w:p>
    <w:p w:rsidR="00437C80" w:rsidRDefault="00437C80" w:rsidP="001D791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484168" w:rsidRDefault="00484168" w:rsidP="00300A8E">
      <w:pPr>
        <w:pStyle w:val="11"/>
      </w:pPr>
      <w:r w:rsidRPr="00484168">
        <w:rPr>
          <w:b/>
          <w:i/>
        </w:rPr>
        <w:t>Правила игры:</w:t>
      </w:r>
      <w:r>
        <w:t xml:space="preserve"> </w:t>
      </w:r>
      <w:r w:rsidR="00437C80">
        <w:t xml:space="preserve">Для любимых игрушек можно построить цветные дома, например, желтый домик для зайчика, зеленый для мишки. </w:t>
      </w:r>
      <w:r>
        <w:t xml:space="preserve">Пусть домами будут стулья, а цветными вы сделаете их с ребенком, складывая на них вещи задуманного цвета. </w:t>
      </w:r>
    </w:p>
    <w:p w:rsidR="00437C80" w:rsidRDefault="00484168" w:rsidP="00300A8E">
      <w:pPr>
        <w:pStyle w:val="11"/>
      </w:pPr>
      <w:r>
        <w:t>Проведите соревнование, кто найдет больше предметов своего цвета: ребенок будет искать желтые, а вы – зеленые. Дайте ему возможность вначале обыграть вас – это сделает для него игру более интересной.</w:t>
      </w:r>
    </w:p>
    <w:p w:rsidR="00D91BC3" w:rsidRPr="00D91BC3" w:rsidRDefault="00484168" w:rsidP="001D7914">
      <w:pPr>
        <w:pStyle w:val="11"/>
      </w:pPr>
      <w:r>
        <w:t>Выигрывает тот, кто принесет и назовет больше предметов.</w:t>
      </w:r>
    </w:p>
    <w:p w:rsidR="00D91BC3" w:rsidRPr="001D7914" w:rsidRDefault="00545225" w:rsidP="001D7914">
      <w:pPr>
        <w:spacing w:before="240"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D4DAD">
        <w:rPr>
          <w:rFonts w:ascii="Times New Roman" w:hAnsi="Times New Roman" w:cs="Times New Roman"/>
          <w:b/>
          <w:color w:val="C00000"/>
          <w:sz w:val="28"/>
          <w:szCs w:val="28"/>
        </w:rPr>
        <w:t>«Волшебные кляксы»</w:t>
      </w:r>
    </w:p>
    <w:p w:rsidR="00545225" w:rsidRPr="00545225" w:rsidRDefault="00545225" w:rsidP="005D4DAD">
      <w:pPr>
        <w:pStyle w:val="11"/>
      </w:pPr>
      <w:r w:rsidRPr="00963056">
        <w:rPr>
          <w:b/>
          <w:i/>
        </w:rPr>
        <w:t>Задачи</w:t>
      </w:r>
      <w:r>
        <w:rPr>
          <w:b/>
          <w:i/>
        </w:rPr>
        <w:t xml:space="preserve">: </w:t>
      </w:r>
      <w:r w:rsidRPr="00545225">
        <w:t>учить детей находить очертания знакомых предметов в кляксе; стимулировать к поиску слов – названий предметов; развивать творческое мышление.</w:t>
      </w:r>
    </w:p>
    <w:p w:rsidR="00545225" w:rsidRDefault="00545225" w:rsidP="005D4DAD">
      <w:pPr>
        <w:pStyle w:val="11"/>
        <w:rPr>
          <w:b/>
          <w:i/>
        </w:rPr>
      </w:pPr>
      <w:r>
        <w:rPr>
          <w:b/>
          <w:i/>
        </w:rPr>
        <w:lastRenderedPageBreak/>
        <w:t xml:space="preserve">Оборудование: </w:t>
      </w:r>
      <w:r w:rsidRPr="00545225">
        <w:t>листы с кляксами.</w:t>
      </w:r>
    </w:p>
    <w:p w:rsidR="00545225" w:rsidRPr="003D1E0B" w:rsidRDefault="00545225" w:rsidP="005D4DAD">
      <w:pPr>
        <w:pStyle w:val="11"/>
      </w:pPr>
      <w:r>
        <w:rPr>
          <w:b/>
          <w:i/>
        </w:rPr>
        <w:t xml:space="preserve">Предварительная работа: </w:t>
      </w:r>
      <w:r w:rsidRPr="003D1E0B">
        <w:t>до начала игры изготавливаются несколько клякс; на середину листа бумаги выливается немного чернил или туши и лист складывается пополам.</w:t>
      </w:r>
    </w:p>
    <w:p w:rsidR="00545225" w:rsidRPr="00545225" w:rsidRDefault="00545225" w:rsidP="001D7914">
      <w:pPr>
        <w:spacing w:before="120"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5225">
        <w:rPr>
          <w:rFonts w:ascii="Times New Roman" w:hAnsi="Times New Roman" w:cs="Times New Roman"/>
          <w:i/>
          <w:sz w:val="28"/>
          <w:szCs w:val="28"/>
        </w:rPr>
        <w:t>*****</w:t>
      </w:r>
    </w:p>
    <w:p w:rsidR="00545225" w:rsidRDefault="00545225" w:rsidP="005D4DAD">
      <w:pPr>
        <w:pStyle w:val="11"/>
      </w:pPr>
      <w:r>
        <w:t>После того как лист с кляксами будет развернут, начинается игра. Играющие дети по очереди говорят, на что похожа клякса.</w:t>
      </w:r>
    </w:p>
    <w:p w:rsidR="003D1E0B" w:rsidRPr="007500B8" w:rsidRDefault="00545225" w:rsidP="007500B8">
      <w:pPr>
        <w:pStyle w:val="11"/>
      </w:pPr>
      <w:r w:rsidRPr="003D1E0B">
        <w:rPr>
          <w:b/>
          <w:i/>
        </w:rPr>
        <w:t>Правила игры:</w:t>
      </w:r>
      <w:r>
        <w:t xml:space="preserve"> выигрывает тот, кто назовет больше предметов.</w:t>
      </w:r>
    </w:p>
    <w:p w:rsidR="00D91BC3" w:rsidRPr="005D4DAD" w:rsidRDefault="003D1E0B" w:rsidP="007500B8">
      <w:pPr>
        <w:spacing w:before="240" w:after="24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D4DAD">
        <w:rPr>
          <w:rFonts w:ascii="Times New Roman" w:hAnsi="Times New Roman" w:cs="Times New Roman"/>
          <w:b/>
          <w:color w:val="C00000"/>
          <w:sz w:val="28"/>
          <w:szCs w:val="28"/>
        </w:rPr>
        <w:t>«Шкатулка со сказками»</w:t>
      </w:r>
    </w:p>
    <w:p w:rsidR="003D1E0B" w:rsidRDefault="003D1E0B" w:rsidP="005D4DAD">
      <w:pPr>
        <w:pStyle w:val="11"/>
      </w:pPr>
      <w:r w:rsidRPr="002E0DE4">
        <w:rPr>
          <w:b/>
          <w:i/>
        </w:rPr>
        <w:t>Задачи:</w:t>
      </w:r>
      <w:r>
        <w:t xml:space="preserve"> развивать творческое воображение детей; учить составлять творческие рассказы по собственному замыслу и заданным правилам; закреплять навыки составления законченного рассказа.</w:t>
      </w:r>
    </w:p>
    <w:p w:rsidR="003D1E0B" w:rsidRDefault="003D1E0B" w:rsidP="005D4DAD">
      <w:pPr>
        <w:pStyle w:val="11"/>
      </w:pPr>
      <w:r w:rsidRPr="002E0DE4">
        <w:rPr>
          <w:b/>
          <w:i/>
        </w:rPr>
        <w:t>Оборудование:</w:t>
      </w:r>
      <w:r>
        <w:t xml:space="preserve"> разноцветные кружочки (8-10), коробочка, платочек.</w:t>
      </w:r>
    </w:p>
    <w:p w:rsidR="00D91BC3" w:rsidRDefault="003D1E0B" w:rsidP="007500B8">
      <w:pPr>
        <w:pStyle w:val="11"/>
      </w:pPr>
      <w:r w:rsidRPr="002E0DE4">
        <w:rPr>
          <w:b/>
          <w:i/>
        </w:rPr>
        <w:t>Предварительная работа:</w:t>
      </w:r>
      <w:r>
        <w:t xml:space="preserve"> </w:t>
      </w:r>
      <w:r w:rsidR="002E0DE4">
        <w:t>вырезание из бумаги цветных кружочков.</w:t>
      </w:r>
    </w:p>
    <w:p w:rsidR="002E0DE4" w:rsidRDefault="002E0DE4" w:rsidP="007500B8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3D1E0B" w:rsidRDefault="002E0DE4" w:rsidP="005D4DAD">
      <w:pPr>
        <w:pStyle w:val="11"/>
      </w:pPr>
      <w:r>
        <w:t>Р</w:t>
      </w:r>
      <w:r w:rsidR="003D1E0B">
        <w:t>азноцветные кружочки сложите в коробочку, а потом накройте платком – шкатулка со сказками готова. Предложите ребенку сочинять сказку вместе с вами. Тот, кто начинает, вытаскивает из шкатулки цветной кружочек. Надо придумать, кто это или что это будет в сказке. Например, если ребенок вытащил зеленый кружок, можно предложить рассказать сказку про кузнечика</w:t>
      </w:r>
      <w:r>
        <w:t>, зеленый лист, огурчик и т.п. З</w:t>
      </w:r>
      <w:r w:rsidR="003D1E0B">
        <w:t>атем</w:t>
      </w:r>
      <w:r>
        <w:t xml:space="preserve"> кружок вытаскивает следующий игрок. После того как будет рассказана одна сказка, все кружочки собираются, можно рассказывать следующую.</w:t>
      </w:r>
    </w:p>
    <w:p w:rsidR="001D7914" w:rsidRDefault="002E0DE4" w:rsidP="005D4DAD">
      <w:pPr>
        <w:pStyle w:val="11"/>
      </w:pPr>
      <w:r w:rsidRPr="002E0DE4">
        <w:rPr>
          <w:b/>
          <w:i/>
        </w:rPr>
        <w:t>Правила игры</w:t>
      </w:r>
      <w:r>
        <w:t>: каждый игрок вытаскивает по одному кружку и говорит два – три предложения. Важно, чтобы каждый раз пол</w:t>
      </w:r>
      <w:r w:rsidR="001D7914">
        <w:t>училась законченная история, и</w:t>
      </w:r>
      <w:r>
        <w:t xml:space="preserve"> ребенок про один и тот же кружок в разных ситуациях придумывал разные варианты ответов</w:t>
      </w:r>
    </w:p>
    <w:p w:rsidR="001D7914" w:rsidRDefault="001D7914" w:rsidP="005D4DAD">
      <w:pPr>
        <w:pStyle w:val="11"/>
      </w:pPr>
    </w:p>
    <w:p w:rsidR="001D7914" w:rsidRDefault="001D7914" w:rsidP="005D4DAD">
      <w:pPr>
        <w:pStyle w:val="11"/>
      </w:pPr>
    </w:p>
    <w:p w:rsidR="001D7914" w:rsidRDefault="001D7914" w:rsidP="005D4DAD">
      <w:pPr>
        <w:pStyle w:val="11"/>
      </w:pPr>
    </w:p>
    <w:p w:rsidR="001D7914" w:rsidRDefault="001D7914" w:rsidP="005D4DAD">
      <w:pPr>
        <w:pStyle w:val="11"/>
      </w:pPr>
    </w:p>
    <w:p w:rsidR="001D7914" w:rsidRDefault="001D7914" w:rsidP="005D4DAD">
      <w:pPr>
        <w:pStyle w:val="11"/>
      </w:pPr>
    </w:p>
    <w:p w:rsidR="007500B8" w:rsidRPr="00A70B7F" w:rsidRDefault="007500B8" w:rsidP="007500B8">
      <w:pPr>
        <w:pStyle w:val="11"/>
      </w:pPr>
      <w:r w:rsidRPr="00A70B7F">
        <w:tab/>
      </w:r>
      <w:r w:rsidRPr="00A70B7F">
        <w:tab/>
      </w:r>
      <w:r>
        <w:tab/>
      </w:r>
      <w:r>
        <w:tab/>
      </w:r>
      <w:r w:rsidRPr="00A70B7F">
        <w:t xml:space="preserve">Материал подготовил: </w:t>
      </w:r>
      <w:r w:rsidRPr="00A70B7F">
        <w:tab/>
      </w:r>
    </w:p>
    <w:p w:rsidR="007500B8" w:rsidRPr="00963056" w:rsidRDefault="007500B8" w:rsidP="007500B8">
      <w:pPr>
        <w:pStyle w:val="11"/>
      </w:pPr>
      <w:r>
        <w:tab/>
      </w:r>
      <w:r>
        <w:tab/>
      </w:r>
      <w:r>
        <w:tab/>
      </w:r>
      <w:r>
        <w:tab/>
        <w:t>в</w:t>
      </w:r>
      <w:r w:rsidRPr="00F368CA">
        <w:t xml:space="preserve">оспитатель </w:t>
      </w:r>
      <w:r>
        <w:t>коррекционной (</w:t>
      </w:r>
      <w:proofErr w:type="spellStart"/>
      <w:r>
        <w:t>лгопедической</w:t>
      </w:r>
      <w:proofErr w:type="spellEnd"/>
      <w:r>
        <w:t xml:space="preserve">) </w:t>
      </w:r>
    </w:p>
    <w:p w:rsidR="007500B8" w:rsidRDefault="007500B8" w:rsidP="007500B8">
      <w:pPr>
        <w:pStyle w:val="11"/>
      </w:pPr>
      <w:r>
        <w:tab/>
      </w:r>
      <w:r>
        <w:tab/>
      </w:r>
      <w:r>
        <w:tab/>
      </w:r>
      <w:r>
        <w:tab/>
        <w:t>смешенной дошкольной группы</w:t>
      </w:r>
      <w:r w:rsidRPr="00A70B7F">
        <w:t xml:space="preserve"> </w:t>
      </w:r>
    </w:p>
    <w:p w:rsidR="007500B8" w:rsidRPr="006C516F" w:rsidRDefault="007500B8" w:rsidP="007500B8">
      <w:pPr>
        <w:pStyle w:val="11"/>
      </w:pPr>
      <w:r>
        <w:tab/>
      </w:r>
      <w:r>
        <w:tab/>
      </w:r>
      <w:r>
        <w:tab/>
      </w:r>
      <w:r>
        <w:tab/>
      </w:r>
      <w:r w:rsidRPr="00F368CA">
        <w:t>Долгая Е.А.</w:t>
      </w:r>
    </w:p>
    <w:p w:rsidR="007500B8" w:rsidRPr="0018029A" w:rsidRDefault="007500B8" w:rsidP="00750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1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7500B8" w:rsidRDefault="007500B8" w:rsidP="007500B8">
      <w:pPr>
        <w:pStyle w:val="11"/>
        <w:ind w:firstLine="0"/>
      </w:pPr>
    </w:p>
    <w:p w:rsidR="0018029A" w:rsidRPr="0018029A" w:rsidRDefault="000C4556" w:rsidP="0018029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29A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18029A">
        <w:rPr>
          <w:rFonts w:ascii="Times New Roman" w:hAnsi="Times New Roman" w:cs="Times New Roman"/>
          <w:sz w:val="28"/>
          <w:szCs w:val="28"/>
        </w:rPr>
        <w:t xml:space="preserve"> </w:t>
      </w:r>
      <w:r w:rsidR="007500B8" w:rsidRPr="0018029A">
        <w:rPr>
          <w:rFonts w:ascii="Times New Roman" w:hAnsi="Times New Roman" w:cs="Times New Roman"/>
          <w:sz w:val="28"/>
          <w:szCs w:val="28"/>
        </w:rPr>
        <w:t xml:space="preserve">О.С. </w:t>
      </w:r>
      <w:r w:rsidRPr="0018029A">
        <w:rPr>
          <w:rFonts w:ascii="Times New Roman" w:hAnsi="Times New Roman" w:cs="Times New Roman"/>
          <w:sz w:val="28"/>
          <w:szCs w:val="28"/>
        </w:rPr>
        <w:t>С детьми играем – речь развиваем</w:t>
      </w:r>
      <w:r w:rsidR="0018029A" w:rsidRPr="0018029A">
        <w:rPr>
          <w:rFonts w:ascii="Times New Roman" w:hAnsi="Times New Roman" w:cs="Times New Roman"/>
          <w:sz w:val="28"/>
          <w:szCs w:val="28"/>
        </w:rPr>
        <w:t>. − Учебно-методическое пособие. В 2-х частях.</w:t>
      </w:r>
      <w:r w:rsidR="00B611CE">
        <w:rPr>
          <w:rFonts w:ascii="Times New Roman" w:hAnsi="Times New Roman" w:cs="Times New Roman"/>
          <w:sz w:val="28"/>
          <w:szCs w:val="28"/>
        </w:rPr>
        <w:t xml:space="preserve"> Часть 2.</w:t>
      </w:r>
      <w:r w:rsidR="0018029A">
        <w:rPr>
          <w:rFonts w:ascii="Times New Roman" w:hAnsi="Times New Roman" w:cs="Times New Roman"/>
          <w:sz w:val="28"/>
          <w:szCs w:val="28"/>
        </w:rPr>
        <w:t xml:space="preserve"> </w:t>
      </w:r>
      <w:r w:rsidR="0018029A" w:rsidRPr="0018029A">
        <w:rPr>
          <w:rFonts w:ascii="Times New Roman" w:hAnsi="Times New Roman" w:cs="Times New Roman"/>
          <w:sz w:val="28"/>
          <w:szCs w:val="28"/>
        </w:rPr>
        <w:t>−</w:t>
      </w:r>
      <w:r w:rsidR="0018029A">
        <w:rPr>
          <w:rFonts w:ascii="Times New Roman" w:hAnsi="Times New Roman" w:cs="Times New Roman"/>
          <w:sz w:val="28"/>
          <w:szCs w:val="28"/>
        </w:rPr>
        <w:t xml:space="preserve"> </w:t>
      </w:r>
      <w:r w:rsidR="00B611C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B611CE">
        <w:rPr>
          <w:rFonts w:ascii="Times New Roman" w:hAnsi="Times New Roman" w:cs="Times New Roman"/>
          <w:sz w:val="28"/>
          <w:szCs w:val="28"/>
        </w:rPr>
        <w:t>Изательство</w:t>
      </w:r>
      <w:proofErr w:type="spellEnd"/>
      <w:r w:rsidR="00B611CE">
        <w:rPr>
          <w:rFonts w:ascii="Times New Roman" w:hAnsi="Times New Roman" w:cs="Times New Roman"/>
          <w:sz w:val="28"/>
          <w:szCs w:val="28"/>
        </w:rPr>
        <w:t xml:space="preserve"> "Сфера", 2013. </w:t>
      </w:r>
      <w:r w:rsidR="00B611CE" w:rsidRPr="00B611CE">
        <w:rPr>
          <w:rFonts w:ascii="Times New Roman" w:hAnsi="Times New Roman" w:cs="Times New Roman"/>
          <w:sz w:val="28"/>
          <w:szCs w:val="28"/>
        </w:rPr>
        <w:t>−</w:t>
      </w:r>
      <w:r w:rsidR="00B611CE">
        <w:rPr>
          <w:rFonts w:ascii="Times New Roman" w:hAnsi="Times New Roman" w:cs="Times New Roman"/>
          <w:sz w:val="28"/>
          <w:szCs w:val="28"/>
        </w:rPr>
        <w:t xml:space="preserve"> 128 с.</w:t>
      </w:r>
    </w:p>
    <w:p w:rsidR="000C4556" w:rsidRDefault="000C4556" w:rsidP="00413AD4">
      <w:pPr>
        <w:pStyle w:val="11"/>
        <w:ind w:left="360" w:firstLine="0"/>
      </w:pPr>
    </w:p>
    <w:p w:rsidR="000C4556" w:rsidRDefault="000C4556" w:rsidP="000C45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4556" w:rsidRPr="007500B8" w:rsidRDefault="000C4556" w:rsidP="000C45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C4556" w:rsidRPr="007500B8" w:rsidSect="001D79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2A5"/>
    <w:multiLevelType w:val="hybridMultilevel"/>
    <w:tmpl w:val="2DA0C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9D534D"/>
    <w:rsid w:val="00065D7B"/>
    <w:rsid w:val="000C4556"/>
    <w:rsid w:val="0018029A"/>
    <w:rsid w:val="001D7914"/>
    <w:rsid w:val="00254483"/>
    <w:rsid w:val="002E0DE4"/>
    <w:rsid w:val="00300A8E"/>
    <w:rsid w:val="003D1E0B"/>
    <w:rsid w:val="00413AD4"/>
    <w:rsid w:val="00437C80"/>
    <w:rsid w:val="00484168"/>
    <w:rsid w:val="004D1660"/>
    <w:rsid w:val="00545225"/>
    <w:rsid w:val="005D4DAD"/>
    <w:rsid w:val="00643DC3"/>
    <w:rsid w:val="006C516F"/>
    <w:rsid w:val="00716D3B"/>
    <w:rsid w:val="007500B8"/>
    <w:rsid w:val="0077054E"/>
    <w:rsid w:val="008176AB"/>
    <w:rsid w:val="008B7989"/>
    <w:rsid w:val="008E1B49"/>
    <w:rsid w:val="008E664E"/>
    <w:rsid w:val="00963056"/>
    <w:rsid w:val="009D534D"/>
    <w:rsid w:val="00A85A11"/>
    <w:rsid w:val="00B611CE"/>
    <w:rsid w:val="00C06C0A"/>
    <w:rsid w:val="00C10A27"/>
    <w:rsid w:val="00D5555D"/>
    <w:rsid w:val="00D72836"/>
    <w:rsid w:val="00D91BC3"/>
    <w:rsid w:val="00E87E43"/>
    <w:rsid w:val="00F3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7"/>
  </w:style>
  <w:style w:type="paragraph" w:styleId="1">
    <w:name w:val="heading 1"/>
    <w:basedOn w:val="a"/>
    <w:link w:val="10"/>
    <w:uiPriority w:val="9"/>
    <w:qFormat/>
    <w:rsid w:val="0018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4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6C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C516F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2"/>
    <w:qFormat/>
    <w:rsid w:val="00300A8E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80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Стиль1 Знак"/>
    <w:basedOn w:val="a0"/>
    <w:link w:val="11"/>
    <w:rsid w:val="00300A8E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80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2017-07-25T07:18:00Z</dcterms:created>
  <dcterms:modified xsi:type="dcterms:W3CDTF">2017-09-14T18:57:00Z</dcterms:modified>
</cp:coreProperties>
</file>