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D6C" w:rsidRDefault="00922D6C" w:rsidP="002F5B3E">
      <w:pPr>
        <w:pStyle w:val="a3"/>
      </w:pPr>
    </w:p>
    <w:p w:rsidR="00DE5BBA" w:rsidRDefault="00B25DAE" w:rsidP="002F5B3E">
      <w:pPr>
        <w:pStyle w:val="a3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29pt;height:81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Если ребенок плохо говорит..."/>
          </v:shape>
        </w:pict>
      </w:r>
    </w:p>
    <w:p w:rsidR="00922D6C" w:rsidRDefault="00922D6C" w:rsidP="002F5B3E">
      <w:pPr>
        <w:pStyle w:val="a3"/>
      </w:pPr>
    </w:p>
    <w:p w:rsidR="00922D6C" w:rsidRPr="00B25DAE" w:rsidRDefault="00922D6C" w:rsidP="00922D6C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25DAE">
        <w:rPr>
          <w:rFonts w:ascii="Times New Roman" w:hAnsi="Times New Roman" w:cs="Times New Roman"/>
          <w:b/>
          <w:sz w:val="32"/>
          <w:szCs w:val="32"/>
        </w:rPr>
        <w:t>Консультация для родителей</w:t>
      </w:r>
      <w:r w:rsidR="00B25DAE" w:rsidRPr="00B25DAE">
        <w:rPr>
          <w:rFonts w:ascii="Times New Roman" w:hAnsi="Times New Roman" w:cs="Times New Roman"/>
          <w:b/>
          <w:sz w:val="32"/>
          <w:szCs w:val="32"/>
        </w:rPr>
        <w:t xml:space="preserve"> детей с ОВЗ.</w:t>
      </w:r>
      <w:bookmarkStart w:id="0" w:name="_GoBack"/>
      <w:bookmarkEnd w:id="0"/>
    </w:p>
    <w:p w:rsidR="00541FBB" w:rsidRDefault="002F5B3E" w:rsidP="002F5B3E">
      <w:pPr>
        <w:pStyle w:val="a3"/>
        <w:jc w:val="both"/>
        <w:rPr>
          <w:sz w:val="28"/>
          <w:szCs w:val="28"/>
        </w:rPr>
      </w:pPr>
      <w:r>
        <w:tab/>
      </w:r>
    </w:p>
    <w:p w:rsidR="002F5B3E" w:rsidRDefault="002F5B3E" w:rsidP="002F5B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последние годы отмечается неуклонный рост речевой патологии у детей дошкольного возраста. Появляется все меньше малышей, речь которых развивается без серьезных отклонений от нормы. Родители спрашивают себя: «Почему это происходит?»</w:t>
      </w:r>
    </w:p>
    <w:p w:rsidR="002F5B3E" w:rsidRDefault="002F5B3E" w:rsidP="002F5B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Однозначно ответить на этот вопрос сложно. Причины следует искать и в постоянно ухудшающейся экологической обстановке, и в том, что, уже</w:t>
      </w:r>
      <w:r w:rsidR="006B4FB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будучи беременной, будущая мама зачастую не готова к материнству, а беременность,</w:t>
      </w:r>
      <w:r w:rsidR="006B4F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роды</w:t>
      </w:r>
      <w:r w:rsidR="006B4FB0">
        <w:rPr>
          <w:rFonts w:ascii="Times New Roman" w:hAnsi="Times New Roman" w:cs="Times New Roman"/>
          <w:sz w:val="28"/>
          <w:szCs w:val="28"/>
        </w:rPr>
        <w:t xml:space="preserve"> и период новорожденности малыша проходят не без осложнений. К тому же с великим сожалением можно отметить, что все меньше родителей уделяет должное внимание речевому развитию своих детей.</w:t>
      </w:r>
    </w:p>
    <w:p w:rsidR="007A7CB7" w:rsidRDefault="007A7CB7" w:rsidP="002F5B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A7CB7" w:rsidRDefault="007A7CB7" w:rsidP="007A7CB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922573" cy="2064067"/>
            <wp:effectExtent l="19050" t="0" r="0" b="0"/>
            <wp:docPr id="2" name="Рисунок 2" descr="http://onboard.net.ua/board/photos/23270_1_b.JPG?70814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onboard.net.ua/board/photos/23270_1_b.JPG?708143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216" cy="20631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7CB7" w:rsidRDefault="007A7CB7" w:rsidP="002F5B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B4FB0" w:rsidRDefault="006B4FB0" w:rsidP="002F5B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Не слушайте знакомых и даже врачей, которые будут убеждать Вас в том, что если ребенок не заговорил до двух лет, то сделает это в три года. Да, проявление индивидуальных темпов развития речи возможно. Ес</w:t>
      </w:r>
      <w:r w:rsidR="00DD5F5E">
        <w:rPr>
          <w:rFonts w:ascii="Times New Roman" w:hAnsi="Times New Roman" w:cs="Times New Roman"/>
          <w:sz w:val="28"/>
          <w:szCs w:val="28"/>
        </w:rPr>
        <w:t>ть</w:t>
      </w:r>
      <w:r>
        <w:rPr>
          <w:rFonts w:ascii="Times New Roman" w:hAnsi="Times New Roman" w:cs="Times New Roman"/>
          <w:sz w:val="28"/>
          <w:szCs w:val="28"/>
        </w:rPr>
        <w:t xml:space="preserve"> дети, </w:t>
      </w:r>
      <w:r w:rsidR="00DD5F5E">
        <w:rPr>
          <w:rFonts w:ascii="Times New Roman" w:hAnsi="Times New Roman" w:cs="Times New Roman"/>
          <w:sz w:val="28"/>
          <w:szCs w:val="28"/>
        </w:rPr>
        <w:t>которые молчат до трех лет, а потом начинают говорить много, правильно произносят все звуки, а их связная речь развивается стремительно. Но количество таких малышей крайне невелико, а процент случаев речевой патологии разной степени выраженности неуклонно растет. Возможно, кто-то будет успокаивать Вас тем, что многие известные люди картавили и шепелявили. Но далеко не все дети с подобными дефектами речи становятся успешными людьми, и часто именно речевые проблемы являются причиной их неудач.</w:t>
      </w:r>
    </w:p>
    <w:p w:rsidR="00DD5F5E" w:rsidRDefault="00DD5F5E" w:rsidP="002F5B3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Поэтому, если ребенок не говорит нив год, ни в полтора, ни в два года и особенно если в течении беременности матери, родов и раннего развития малыша отмечались некоторые отклонения, не теряйте времени, обратитесь к </w:t>
      </w:r>
      <w:r>
        <w:rPr>
          <w:rFonts w:ascii="Times New Roman" w:hAnsi="Times New Roman" w:cs="Times New Roman"/>
          <w:sz w:val="28"/>
          <w:szCs w:val="28"/>
        </w:rPr>
        <w:lastRenderedPageBreak/>
        <w:t>неврологу, логопеду, детскому психологу. Чем раньше Вы выявите причину этой</w:t>
      </w:r>
      <w:r w:rsidR="00BD08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проблемы, тем</w:t>
      </w:r>
      <w:r w:rsidR="00BD0886">
        <w:rPr>
          <w:rFonts w:ascii="Times New Roman" w:hAnsi="Times New Roman" w:cs="Times New Roman"/>
          <w:sz w:val="28"/>
          <w:szCs w:val="28"/>
        </w:rPr>
        <w:t xml:space="preserve"> скорее будет найден выход из нее. </w:t>
      </w:r>
      <w:r w:rsidR="00BD0886" w:rsidRPr="00BD0886">
        <w:rPr>
          <w:rFonts w:ascii="Times New Roman" w:hAnsi="Times New Roman" w:cs="Times New Roman"/>
          <w:sz w:val="28"/>
          <w:szCs w:val="28"/>
        </w:rPr>
        <w:t>Не</w:t>
      </w:r>
      <w:r w:rsidR="00BD0886">
        <w:rPr>
          <w:rFonts w:ascii="Times New Roman" w:hAnsi="Times New Roman" w:cs="Times New Roman"/>
          <w:b/>
          <w:sz w:val="28"/>
          <w:szCs w:val="28"/>
        </w:rPr>
        <w:t xml:space="preserve"> отказывайтесь от направления на различные исследования, не отвергайте лекарства, которые может назначить ребенку невропатолог.</w:t>
      </w:r>
    </w:p>
    <w:p w:rsidR="00987DF6" w:rsidRDefault="00BD0886" w:rsidP="002F5B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87DF6">
        <w:rPr>
          <w:rFonts w:ascii="Times New Roman" w:hAnsi="Times New Roman" w:cs="Times New Roman"/>
          <w:sz w:val="28"/>
          <w:szCs w:val="28"/>
        </w:rPr>
        <w:t>Воспитание чистой речи у детей дошкольного возраста – задача большой общественной значимости, и серьезность ее должны осознавать и родители, и педагоги. Все возрастные неправильности произношения к пяти годам. Но этот процесс происходит не сам по себе, а под влиянием взрослых и их педагогического воздействия. Ребенок должен слышать нормальную речь, и в результате начнет испытывать интерес к правильной чистой речи. Родители и педагоги должны говорить правильно, внятно.</w:t>
      </w:r>
    </w:p>
    <w:p w:rsidR="00BD0886" w:rsidRDefault="00987DF6" w:rsidP="002F5B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Часто в семье, подлаживаясь под язык малыша, лепечут, сюсюкаются с ним. («Вовочке  бо-бо; Машенька будет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ням-ням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  <w:r w:rsidR="00F349E6">
        <w:rPr>
          <w:rFonts w:ascii="Times New Roman" w:hAnsi="Times New Roman" w:cs="Times New Roman"/>
          <w:sz w:val="28"/>
          <w:szCs w:val="28"/>
        </w:rPr>
        <w:t xml:space="preserve">Давай наденем </w:t>
      </w:r>
      <w:proofErr w:type="spellStart"/>
      <w:r w:rsidR="00F349E6">
        <w:rPr>
          <w:rFonts w:ascii="Times New Roman" w:hAnsi="Times New Roman" w:cs="Times New Roman"/>
          <w:sz w:val="28"/>
          <w:szCs w:val="28"/>
        </w:rPr>
        <w:t>колготуськи</w:t>
      </w:r>
      <w:proofErr w:type="spellEnd"/>
      <w:r w:rsidR="00F349E6">
        <w:rPr>
          <w:rFonts w:ascii="Times New Roman" w:hAnsi="Times New Roman" w:cs="Times New Roman"/>
          <w:sz w:val="28"/>
          <w:szCs w:val="28"/>
        </w:rPr>
        <w:t>»), ошибочно полагая, что вступают  в более доверительные отношения с ребенком. Подобная манера общения надолго закрепляет недостатки звукопроизношения.</w:t>
      </w:r>
    </w:p>
    <w:p w:rsidR="00F349E6" w:rsidRDefault="00F349E6" w:rsidP="002F5B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Часто детей побуждают заучивать слишком трудные для их произносительных вариант. Стихотворение. В результате перегрузки физиологических механизмов речи, возрастные неправильности произношения закрепляются и даже преумножаются.</w:t>
      </w:r>
    </w:p>
    <w:p w:rsidR="007A7CB7" w:rsidRDefault="007A7CB7" w:rsidP="002F5B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A7CB7" w:rsidRDefault="007A7CB7" w:rsidP="007A7CB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063811" cy="2162175"/>
            <wp:effectExtent l="19050" t="0" r="3239" b="0"/>
            <wp:docPr id="5" name="Рисунок 5" descr="http://img1.liveinternet.ru/images/attach/c/8/104/823/104823791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mg1.liveinternet.ru/images/attach/c/8/104/823/104823791_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0621" cy="21669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7CB7" w:rsidRDefault="007A7CB7" w:rsidP="002F5B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A7CB7" w:rsidRDefault="007A7CB7" w:rsidP="002F5B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93468" w:rsidRDefault="00F349E6" w:rsidP="002F5B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семье для ребенка необходимо создать такие условия, чтобы он испытывал удовольствие от общения со взрослыми, стариками, братьями и сестрами, получая от них не только новые знания, но и обогащал свой словарный запас. </w:t>
      </w:r>
      <w:r w:rsidR="00293468">
        <w:rPr>
          <w:rFonts w:ascii="Times New Roman" w:hAnsi="Times New Roman" w:cs="Times New Roman"/>
          <w:sz w:val="28"/>
          <w:szCs w:val="28"/>
        </w:rPr>
        <w:t>Учился верно строить предложение, правильно и четко произносить звуки и слова. Существует тема взаимосвязь тонкой моторики пальцев рук и речевого развития. Еще наши прабабушки использовали в воспитании детей игры типа «Ладушки» и «Сорока кашу варила».</w:t>
      </w:r>
    </w:p>
    <w:p w:rsidR="00293468" w:rsidRDefault="00293468" w:rsidP="002F5B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Помните, что развивая тонкую моторику, вы не только продвинете развитие своего ребенка вперед, но и сможете  быстрее преодолеть отклонения, возникшие в речевом развитии ребенка. Какие игры и упражнения можно предложить, порекомендовать для домашних заданий?</w:t>
      </w:r>
    </w:p>
    <w:p w:rsidR="00293468" w:rsidRDefault="00293468" w:rsidP="002F5B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- Предложите своей дочке превратиться в золушку и разложить разные кружки фасоль и горох, которые Вы перемешали в большой чашке.</w:t>
      </w:r>
    </w:p>
    <w:p w:rsidR="00293468" w:rsidRDefault="00293468" w:rsidP="002F5B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 сыном можно провести игру-соревнование на скорость. Кто скорее, папа или сын разложит большие и маленькие болтики или гайки в два разных контейнера?</w:t>
      </w:r>
    </w:p>
    <w:p w:rsidR="00293468" w:rsidRDefault="00293468" w:rsidP="002F5B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Покажите ребенку, как можно складывать забавные фигурки из счетных палочек.</w:t>
      </w:r>
    </w:p>
    <w:p w:rsidR="00293468" w:rsidRDefault="00293468" w:rsidP="002F5B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Учите расстегивать и застегивать пуговицами, шнуровать.</w:t>
      </w:r>
    </w:p>
    <w:p w:rsidR="00293468" w:rsidRDefault="00293468" w:rsidP="002F5B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Конечно, воспитание детей – дело сложное</w:t>
      </w:r>
      <w:r w:rsidR="000E0B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тонкое. Не бывает двух одинаковых ситуаций, поэтому нети универсальных </w:t>
      </w:r>
      <w:r w:rsidR="000E0B2D">
        <w:rPr>
          <w:rFonts w:ascii="Times New Roman" w:hAnsi="Times New Roman" w:cs="Times New Roman"/>
          <w:sz w:val="28"/>
          <w:szCs w:val="28"/>
        </w:rPr>
        <w:t>методов, которые бы стопроцентно обеспечивали решение проблемы. Главное – ваше любовь и стремление помочь ребенку.</w:t>
      </w:r>
    </w:p>
    <w:p w:rsidR="007A7CB7" w:rsidRDefault="007A7CB7" w:rsidP="002F5B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A7CB7" w:rsidRDefault="007A7CB7" w:rsidP="002F5B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120130" cy="4590098"/>
            <wp:effectExtent l="19050" t="0" r="0" b="0"/>
            <wp:docPr id="8" name="Рисунок 8" descr="http://crimecount.biz/images/557da725099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crimecount.biz/images/557da7250998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5900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7CB7" w:rsidRPr="007A7CB7" w:rsidRDefault="007A7CB7" w:rsidP="007A7CB7"/>
    <w:p w:rsidR="007A7CB7" w:rsidRPr="00922D6C" w:rsidRDefault="00922D6C" w:rsidP="00922D6C">
      <w:pPr>
        <w:jc w:val="right"/>
        <w:rPr>
          <w:rFonts w:ascii="Times New Roman" w:hAnsi="Times New Roman" w:cs="Times New Roman"/>
          <w:sz w:val="28"/>
          <w:szCs w:val="28"/>
        </w:rPr>
      </w:pPr>
      <w:r w:rsidRPr="00922D6C">
        <w:rPr>
          <w:rFonts w:ascii="Times New Roman" w:hAnsi="Times New Roman" w:cs="Times New Roman"/>
          <w:sz w:val="28"/>
          <w:szCs w:val="28"/>
        </w:rPr>
        <w:t xml:space="preserve"> Давыдова Е.Н., учитель-логопед</w:t>
      </w:r>
    </w:p>
    <w:p w:rsidR="007A7CB7" w:rsidRPr="007A7CB7" w:rsidRDefault="007A7CB7" w:rsidP="007A7CB7"/>
    <w:p w:rsidR="007A7CB7" w:rsidRPr="007A7CB7" w:rsidRDefault="007A7CB7" w:rsidP="007A7CB7"/>
    <w:p w:rsidR="007A7CB7" w:rsidRDefault="007A7CB7" w:rsidP="007A7CB7"/>
    <w:sectPr w:rsidR="007A7CB7" w:rsidSect="002F5B3E">
      <w:pgSz w:w="11906" w:h="16838"/>
      <w:pgMar w:top="1134" w:right="1134" w:bottom="1134" w:left="1134" w:header="709" w:footer="709" w:gutter="0"/>
      <w:pgBorders w:offsetFrom="page">
        <w:top w:val="waveline" w:sz="30" w:space="24" w:color="0000FF"/>
        <w:left w:val="waveline" w:sz="30" w:space="24" w:color="0000FF"/>
        <w:bottom w:val="waveline" w:sz="30" w:space="24" w:color="0000FF"/>
        <w:right w:val="waveline" w:sz="30" w:space="24" w:color="0000F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F5B3E"/>
    <w:rsid w:val="000E0B2D"/>
    <w:rsid w:val="00194B99"/>
    <w:rsid w:val="00293468"/>
    <w:rsid w:val="002F5B3E"/>
    <w:rsid w:val="004272A3"/>
    <w:rsid w:val="00541FBB"/>
    <w:rsid w:val="006B4FB0"/>
    <w:rsid w:val="007A7CB7"/>
    <w:rsid w:val="00922D6C"/>
    <w:rsid w:val="00987DF6"/>
    <w:rsid w:val="00B25DAE"/>
    <w:rsid w:val="00BD0886"/>
    <w:rsid w:val="00DD5F5E"/>
    <w:rsid w:val="00DE5BBA"/>
    <w:rsid w:val="00F34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F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5B3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A7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7C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3</Pages>
  <Words>641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4292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Владелец</cp:lastModifiedBy>
  <cp:revision>10</cp:revision>
  <dcterms:created xsi:type="dcterms:W3CDTF">2015-08-08T03:30:00Z</dcterms:created>
  <dcterms:modified xsi:type="dcterms:W3CDTF">2021-10-28T10:22:00Z</dcterms:modified>
</cp:coreProperties>
</file>